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5532">
        <w:rPr>
          <w:rFonts w:ascii="Times New Roman" w:hAnsi="Times New Roman" w:cs="Times New Roman"/>
          <w:b/>
          <w:sz w:val="28"/>
          <w:szCs w:val="28"/>
        </w:rPr>
        <w:t>ВОПРОСЫ ДЛЯ САМОПОДГОТОВКИ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5532">
        <w:rPr>
          <w:rFonts w:ascii="Times New Roman" w:hAnsi="Times New Roman" w:cs="Times New Roman"/>
          <w:sz w:val="28"/>
          <w:szCs w:val="28"/>
        </w:rPr>
        <w:t>1 Твердение портландцемента.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5532">
        <w:rPr>
          <w:rFonts w:ascii="Times New Roman" w:hAnsi="Times New Roman" w:cs="Times New Roman"/>
          <w:sz w:val="28"/>
          <w:szCs w:val="28"/>
        </w:rPr>
        <w:t>2 Коррозия цементного камня 1-го вида.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5532">
        <w:rPr>
          <w:rFonts w:ascii="Times New Roman" w:hAnsi="Times New Roman" w:cs="Times New Roman"/>
          <w:sz w:val="28"/>
          <w:szCs w:val="28"/>
        </w:rPr>
        <w:t>3 Коррозия цементного камня 2-го вида; защитные мероприятия.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5532">
        <w:rPr>
          <w:rFonts w:ascii="Times New Roman" w:hAnsi="Times New Roman" w:cs="Times New Roman"/>
          <w:sz w:val="28"/>
          <w:szCs w:val="28"/>
        </w:rPr>
        <w:t>4 Твердение портландцемента.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5532">
        <w:rPr>
          <w:rFonts w:ascii="Times New Roman" w:hAnsi="Times New Roman" w:cs="Times New Roman"/>
          <w:sz w:val="28"/>
          <w:szCs w:val="28"/>
        </w:rPr>
        <w:t>5 Добавки в портландцемент.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5532">
        <w:rPr>
          <w:rFonts w:ascii="Times New Roman" w:hAnsi="Times New Roman" w:cs="Times New Roman"/>
          <w:sz w:val="28"/>
          <w:szCs w:val="28"/>
        </w:rPr>
        <w:t>6 Специальные виды портландцемента: быстротвердеющий и гид-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C5532">
        <w:rPr>
          <w:rFonts w:ascii="Times New Roman" w:hAnsi="Times New Roman" w:cs="Times New Roman"/>
          <w:sz w:val="28"/>
          <w:szCs w:val="28"/>
        </w:rPr>
        <w:t>рофобный</w:t>
      </w:r>
      <w:proofErr w:type="spellEnd"/>
      <w:r w:rsidRPr="00DC5532">
        <w:rPr>
          <w:rFonts w:ascii="Times New Roman" w:hAnsi="Times New Roman" w:cs="Times New Roman"/>
          <w:sz w:val="28"/>
          <w:szCs w:val="28"/>
        </w:rPr>
        <w:t>.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5532">
        <w:rPr>
          <w:rFonts w:ascii="Times New Roman" w:hAnsi="Times New Roman" w:cs="Times New Roman"/>
          <w:sz w:val="28"/>
          <w:szCs w:val="28"/>
        </w:rPr>
        <w:t xml:space="preserve">7 Специальные виды портландцемента: </w:t>
      </w:r>
      <w:proofErr w:type="gramStart"/>
      <w:r w:rsidRPr="00DC5532">
        <w:rPr>
          <w:rFonts w:ascii="Times New Roman" w:hAnsi="Times New Roman" w:cs="Times New Roman"/>
          <w:sz w:val="28"/>
          <w:szCs w:val="28"/>
        </w:rPr>
        <w:t>гидрофобный</w:t>
      </w:r>
      <w:proofErr w:type="gramEnd"/>
      <w:r w:rsidRPr="00DC553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C5532">
        <w:rPr>
          <w:rFonts w:ascii="Times New Roman" w:hAnsi="Times New Roman" w:cs="Times New Roman"/>
          <w:sz w:val="28"/>
          <w:szCs w:val="28"/>
        </w:rPr>
        <w:t>сульфато</w:t>
      </w:r>
      <w:proofErr w:type="spellEnd"/>
      <w:r w:rsidRPr="00DC5532">
        <w:rPr>
          <w:rFonts w:ascii="Times New Roman" w:hAnsi="Times New Roman" w:cs="Times New Roman"/>
          <w:sz w:val="28"/>
          <w:szCs w:val="28"/>
        </w:rPr>
        <w:t>-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5532">
        <w:rPr>
          <w:rFonts w:ascii="Times New Roman" w:hAnsi="Times New Roman" w:cs="Times New Roman"/>
          <w:sz w:val="28"/>
          <w:szCs w:val="28"/>
        </w:rPr>
        <w:t>стойкий.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C5532">
        <w:rPr>
          <w:rFonts w:ascii="Times New Roman" w:hAnsi="Times New Roman" w:cs="Times New Roman"/>
          <w:sz w:val="28"/>
          <w:szCs w:val="28"/>
        </w:rPr>
        <w:t xml:space="preserve">8 Специальные виды портландцемента: </w:t>
      </w:r>
      <w:proofErr w:type="spellStart"/>
      <w:r w:rsidRPr="00DC5532">
        <w:rPr>
          <w:rFonts w:ascii="Times New Roman" w:hAnsi="Times New Roman" w:cs="Times New Roman"/>
          <w:sz w:val="28"/>
          <w:szCs w:val="28"/>
        </w:rPr>
        <w:t>специаль</w:t>
      </w:r>
      <w:proofErr w:type="spellEnd"/>
      <w:r w:rsidRPr="00DC5532">
        <w:rPr>
          <w:rFonts w:ascii="Times New Roman" w:hAnsi="Times New Roman" w:cs="Times New Roman"/>
          <w:sz w:val="28"/>
          <w:szCs w:val="28"/>
        </w:rPr>
        <w:t>-</w:t>
      </w:r>
    </w:p>
    <w:p w:rsidR="00DC5532" w:rsidRPr="00DC5532" w:rsidRDefault="00DC5532" w:rsidP="00DC553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C5532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 w:rsidRPr="00DC5532">
        <w:rPr>
          <w:rFonts w:ascii="Times New Roman" w:hAnsi="Times New Roman" w:cs="Times New Roman"/>
          <w:sz w:val="28"/>
          <w:szCs w:val="28"/>
        </w:rPr>
        <w:t xml:space="preserve"> декоративные и назначения.</w:t>
      </w:r>
    </w:p>
    <w:p w:rsidR="00845394" w:rsidRPr="00DC5532" w:rsidRDefault="00DC5532" w:rsidP="00DC5532">
      <w:pPr>
        <w:spacing w:line="360" w:lineRule="auto"/>
        <w:rPr>
          <w:rFonts w:ascii="Times New Roman" w:hAnsi="Times New Roman" w:cs="Times New Roman"/>
        </w:rPr>
      </w:pPr>
      <w:r w:rsidRPr="00DC5532">
        <w:rPr>
          <w:rFonts w:ascii="Times New Roman" w:hAnsi="Times New Roman" w:cs="Times New Roman"/>
          <w:sz w:val="28"/>
          <w:szCs w:val="28"/>
        </w:rPr>
        <w:t xml:space="preserve">9 Пуццолановый и </w:t>
      </w:r>
      <w:proofErr w:type="spellStart"/>
      <w:r w:rsidRPr="00DC5532">
        <w:rPr>
          <w:rFonts w:ascii="Times New Roman" w:hAnsi="Times New Roman" w:cs="Times New Roman"/>
          <w:sz w:val="28"/>
          <w:szCs w:val="28"/>
        </w:rPr>
        <w:t>шлакопортландцемент</w:t>
      </w:r>
      <w:proofErr w:type="spellEnd"/>
      <w:r w:rsidRPr="00DC5532">
        <w:rPr>
          <w:rFonts w:ascii="Times New Roman" w:hAnsi="Times New Roman" w:cs="Times New Roman"/>
          <w:sz w:val="28"/>
          <w:szCs w:val="28"/>
        </w:rPr>
        <w:t>.</w:t>
      </w:r>
    </w:p>
    <w:sectPr w:rsidR="00845394" w:rsidRPr="00DC5532" w:rsidSect="00845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5532"/>
    <w:rsid w:val="00845394"/>
    <w:rsid w:val="00DC5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3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2012-11-09T18:15:00Z</dcterms:created>
  <dcterms:modified xsi:type="dcterms:W3CDTF">2012-11-09T18:17:00Z</dcterms:modified>
</cp:coreProperties>
</file>